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F1B0A" w14:textId="77777777" w:rsidR="00D87F63" w:rsidRPr="00D04463" w:rsidRDefault="00F07567" w:rsidP="00F07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>Administrația Domeniului Public- Sântandrei SRL</w:t>
      </w:r>
      <w:r w:rsidR="00D87F63" w:rsidRPr="00D044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FD1897" w14:textId="77777777" w:rsidR="00F07567" w:rsidRPr="00D04463" w:rsidRDefault="00F07567" w:rsidP="00F07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>RO: 36749130</w:t>
      </w:r>
    </w:p>
    <w:p w14:paraId="07A5170D" w14:textId="77777777" w:rsidR="00D87F63" w:rsidRPr="00D04463" w:rsidRDefault="00F07567" w:rsidP="00F07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>J5/2053/2016</w:t>
      </w:r>
    </w:p>
    <w:p w14:paraId="5186E6B6" w14:textId="6D7D1A14" w:rsidR="00D04463" w:rsidRDefault="00A3745B" w:rsidP="00D87F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126/02.05.2024</w:t>
      </w:r>
    </w:p>
    <w:p w14:paraId="3F4DB05B" w14:textId="77777777" w:rsidR="00D04463" w:rsidRPr="00D04463" w:rsidRDefault="00D04463" w:rsidP="00D87F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56B8B1" w14:textId="77777777" w:rsidR="00B8241B" w:rsidRDefault="00B8241B" w:rsidP="00D87F6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RAPORT DE GESTIUNE AL</w:t>
      </w:r>
      <w:r w:rsidR="00D87F63" w:rsidRPr="009D05F4">
        <w:rPr>
          <w:rFonts w:ascii="Times New Roman" w:hAnsi="Times New Roman" w:cs="Times New Roman"/>
          <w:b/>
          <w:sz w:val="24"/>
          <w:szCs w:val="24"/>
          <w:u w:val="single"/>
        </w:rPr>
        <w:t xml:space="preserve"> ADMINISTRATORULUI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2735D8A" w14:textId="317398EE" w:rsidR="00D04463" w:rsidRPr="009D05F4" w:rsidRDefault="00B9348D" w:rsidP="00D0446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PRIVIND ACTIVITATEA ANULUI 2023</w:t>
      </w:r>
    </w:p>
    <w:p w14:paraId="6BB8AE41" w14:textId="77777777" w:rsidR="00F07567" w:rsidRDefault="00F07567" w:rsidP="00D87F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5C9848" w14:textId="77777777" w:rsidR="00EA2FC3" w:rsidRPr="00D87F63" w:rsidRDefault="00EA2FC3" w:rsidP="00D87F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5C8FC9" w14:textId="1814FAB8" w:rsidR="00C328F6" w:rsidRDefault="00D87F63" w:rsidP="00EA2FC3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7DF0">
        <w:rPr>
          <w:rFonts w:ascii="Times New Roman" w:hAnsi="Times New Roman" w:cs="Times New Roman"/>
          <w:sz w:val="24"/>
          <w:szCs w:val="24"/>
        </w:rPr>
        <w:t>S.C. A.D.P</w:t>
      </w:r>
      <w:r w:rsidR="00F07567" w:rsidRPr="00367DF0">
        <w:rPr>
          <w:rFonts w:ascii="Times New Roman" w:hAnsi="Times New Roman" w:cs="Times New Roman"/>
          <w:sz w:val="24"/>
          <w:szCs w:val="24"/>
        </w:rPr>
        <w:t>.</w:t>
      </w:r>
      <w:r w:rsidR="009D05F4" w:rsidRPr="00367DF0">
        <w:rPr>
          <w:rFonts w:ascii="Times New Roman" w:hAnsi="Times New Roman" w:cs="Times New Roman"/>
          <w:sz w:val="24"/>
          <w:szCs w:val="24"/>
        </w:rPr>
        <w:t xml:space="preserve"> </w:t>
      </w:r>
      <w:r w:rsidR="00F07567" w:rsidRPr="00367DF0">
        <w:rPr>
          <w:rFonts w:ascii="Times New Roman" w:hAnsi="Times New Roman" w:cs="Times New Roman"/>
          <w:sz w:val="24"/>
          <w:szCs w:val="24"/>
        </w:rPr>
        <w:t>- Sântandrei SRL</w:t>
      </w:r>
      <w:r w:rsidRPr="00367DF0">
        <w:rPr>
          <w:rFonts w:ascii="Times New Roman" w:hAnsi="Times New Roman" w:cs="Times New Roman"/>
          <w:sz w:val="24"/>
          <w:szCs w:val="24"/>
        </w:rPr>
        <w:t xml:space="preserve"> , cu sediul în Sântandrei, numărul 452, Județul Bihor, înregistrată la Oficiul Registrului Comerțului sub nr. J5/2053/2016, având cod unic de înregistrare RO 36749130</w:t>
      </w:r>
      <w:r w:rsidR="009D05F4" w:rsidRPr="00367DF0">
        <w:rPr>
          <w:rFonts w:ascii="Times New Roman" w:hAnsi="Times New Roman" w:cs="Times New Roman"/>
          <w:sz w:val="24"/>
          <w:szCs w:val="24"/>
        </w:rPr>
        <w:t>,</w:t>
      </w:r>
      <w:r w:rsidRPr="00367DF0">
        <w:rPr>
          <w:rFonts w:ascii="Times New Roman" w:hAnsi="Times New Roman" w:cs="Times New Roman"/>
          <w:sz w:val="24"/>
          <w:szCs w:val="24"/>
        </w:rPr>
        <w:t xml:space="preserve"> </w:t>
      </w:r>
      <w:r w:rsidR="00B8241B">
        <w:rPr>
          <w:rFonts w:ascii="Times New Roman" w:hAnsi="Times New Roman" w:cs="Times New Roman"/>
          <w:sz w:val="24"/>
          <w:szCs w:val="24"/>
        </w:rPr>
        <w:t xml:space="preserve">este o societate cu capital de stat, care </w:t>
      </w:r>
      <w:r w:rsidRPr="00367DF0">
        <w:rPr>
          <w:rFonts w:ascii="Times New Roman" w:hAnsi="Times New Roman" w:cs="Times New Roman"/>
          <w:sz w:val="24"/>
          <w:szCs w:val="24"/>
        </w:rPr>
        <w:t xml:space="preserve">a desfăşurat în </w:t>
      </w:r>
      <w:r w:rsidR="00B8241B">
        <w:rPr>
          <w:rFonts w:ascii="Times New Roman" w:hAnsi="Times New Roman" w:cs="Times New Roman"/>
          <w:sz w:val="24"/>
          <w:szCs w:val="24"/>
        </w:rPr>
        <w:t xml:space="preserve">cursul </w:t>
      </w:r>
      <w:r w:rsidRPr="00367DF0">
        <w:rPr>
          <w:rFonts w:ascii="Times New Roman" w:hAnsi="Times New Roman" w:cs="Times New Roman"/>
          <w:sz w:val="24"/>
          <w:szCs w:val="24"/>
        </w:rPr>
        <w:t>anul</w:t>
      </w:r>
      <w:r w:rsidR="00B9348D">
        <w:rPr>
          <w:rFonts w:ascii="Times New Roman" w:hAnsi="Times New Roman" w:cs="Times New Roman"/>
          <w:sz w:val="24"/>
          <w:szCs w:val="24"/>
        </w:rPr>
        <w:t>ui 2023</w:t>
      </w:r>
      <w:r w:rsidR="00B8241B">
        <w:rPr>
          <w:rFonts w:ascii="Times New Roman" w:hAnsi="Times New Roman" w:cs="Times New Roman"/>
          <w:sz w:val="24"/>
          <w:szCs w:val="24"/>
        </w:rPr>
        <w:t xml:space="preserve"> </w:t>
      </w:r>
      <w:r w:rsidR="00C328F6" w:rsidRPr="00C328F6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 w:rsidR="00B8241B" w:rsidRPr="00C328F6">
        <w:rPr>
          <w:rFonts w:ascii="Times New Roman" w:hAnsi="Times New Roman" w:cs="Times New Roman"/>
          <w:b/>
          <w:sz w:val="24"/>
          <w:szCs w:val="24"/>
        </w:rPr>
        <w:t>Activități de întreținere peisagistică</w:t>
      </w:r>
      <w:r w:rsidR="00C328F6" w:rsidRPr="00C328F6">
        <w:rPr>
          <w:rFonts w:ascii="Times New Roman" w:hAnsi="Times New Roman" w:cs="Times New Roman"/>
          <w:b/>
          <w:sz w:val="24"/>
          <w:szCs w:val="24"/>
        </w:rPr>
        <w:t>”</w:t>
      </w:r>
      <w:r w:rsidR="00C328F6">
        <w:rPr>
          <w:rFonts w:ascii="Times New Roman" w:hAnsi="Times New Roman" w:cs="Times New Roman"/>
          <w:b/>
          <w:sz w:val="24"/>
          <w:szCs w:val="24"/>
        </w:rPr>
        <w:t>, conform codului CAEN 8130.</w:t>
      </w:r>
    </w:p>
    <w:p w14:paraId="3965D1E4" w14:textId="77777777" w:rsidR="00745F6C" w:rsidRDefault="00745F6C" w:rsidP="00367DF0">
      <w:pPr>
        <w:pStyle w:val="NoSpacing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6B6BED81" w14:textId="170205B8" w:rsidR="00C328F6" w:rsidRDefault="00C328F6" w:rsidP="00EA2F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Capitalul subscris și vărsat al societății este de </w:t>
      </w:r>
      <w:r w:rsidR="00046C4A">
        <w:rPr>
          <w:rFonts w:ascii="Times New Roman" w:hAnsi="Times New Roman" w:cs="Times New Roman"/>
          <w:sz w:val="24"/>
          <w:szCs w:val="24"/>
        </w:rPr>
        <w:t>18.600 lei împărțit în 1860</w:t>
      </w:r>
      <w:r>
        <w:rPr>
          <w:rFonts w:ascii="Times New Roman" w:hAnsi="Times New Roman" w:cs="Times New Roman"/>
          <w:sz w:val="24"/>
          <w:szCs w:val="24"/>
        </w:rPr>
        <w:t xml:space="preserve"> părți sociale în valoare de 10 lei fiecare, deținut în proporție de 100% de Consiliul Local Sântandrei.</w:t>
      </w:r>
    </w:p>
    <w:p w14:paraId="0A3CE060" w14:textId="77777777" w:rsidR="00745F6C" w:rsidRDefault="00745F6C" w:rsidP="00367DF0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019FF415" w14:textId="57F271D7" w:rsidR="005C1998" w:rsidRDefault="00AC7412" w:rsidP="00EA2F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Organizarea și conducerea contabilității a fost realizată conform </w:t>
      </w:r>
      <w:r w:rsidRPr="00AC7412">
        <w:rPr>
          <w:rFonts w:ascii="Times New Roman" w:hAnsi="Times New Roman" w:cs="Times New Roman"/>
          <w:b/>
          <w:sz w:val="24"/>
          <w:szCs w:val="24"/>
        </w:rPr>
        <w:t>Legii Contabilității 82/1991, cu modificările și complectările ulterioare</w:t>
      </w:r>
      <w:r>
        <w:rPr>
          <w:rFonts w:ascii="Times New Roman" w:hAnsi="Times New Roman" w:cs="Times New Roman"/>
          <w:sz w:val="24"/>
          <w:szCs w:val="24"/>
        </w:rPr>
        <w:t xml:space="preserve">, respectându-se normele de întocmire și înregistrare a documentelor primare prevăzute în </w:t>
      </w:r>
      <w:r w:rsidRPr="00AC7412">
        <w:rPr>
          <w:rFonts w:ascii="Times New Roman" w:hAnsi="Times New Roman" w:cs="Times New Roman"/>
          <w:b/>
          <w:sz w:val="24"/>
          <w:szCs w:val="24"/>
        </w:rPr>
        <w:t xml:space="preserve">O.M.F.P. nr. 1802 din 29 decembrie </w:t>
      </w:r>
      <w:r w:rsidR="005C1998" w:rsidRPr="00AC7412">
        <w:rPr>
          <w:rFonts w:ascii="Times New Roman" w:hAnsi="Times New Roman" w:cs="Times New Roman"/>
          <w:b/>
          <w:sz w:val="24"/>
          <w:szCs w:val="24"/>
        </w:rPr>
        <w:t>2014 pentru aprobarea reglementărilor contabile privind situațiile financiare anuale individuale și situațiile financiare</w:t>
      </w:r>
      <w:r w:rsidRPr="00AC7412">
        <w:rPr>
          <w:rFonts w:ascii="Times New Roman" w:hAnsi="Times New Roman" w:cs="Times New Roman"/>
          <w:b/>
          <w:sz w:val="24"/>
          <w:szCs w:val="24"/>
        </w:rPr>
        <w:t xml:space="preserve"> anuale consolidate</w:t>
      </w:r>
      <w:r w:rsidR="007B2EF6">
        <w:rPr>
          <w:rFonts w:ascii="Times New Roman" w:hAnsi="Times New Roman" w:cs="Times New Roman"/>
          <w:sz w:val="24"/>
          <w:szCs w:val="24"/>
        </w:rPr>
        <w:t>.</w:t>
      </w:r>
      <w:r w:rsidR="005C1998" w:rsidRPr="00D87F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62B63" w14:textId="6A529785" w:rsidR="007B2EF6" w:rsidRDefault="007B2EF6" w:rsidP="007B2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Societatea a funcționat în conformitate cu statutul și obiectul său de activitate. Posturile din bilanț corespund cu datele înregistrate în contabilitate.</w:t>
      </w:r>
    </w:p>
    <w:p w14:paraId="5C78852F" w14:textId="2011855F" w:rsidR="00745F6C" w:rsidRDefault="007B2EF6" w:rsidP="00EA2F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Inventarierea elementelor patrimoniale s-au efectuat potrivit </w:t>
      </w:r>
      <w:r w:rsidRPr="00D04463">
        <w:rPr>
          <w:rFonts w:ascii="Times New Roman" w:hAnsi="Times New Roman" w:cs="Times New Roman"/>
          <w:b/>
          <w:sz w:val="24"/>
          <w:szCs w:val="24"/>
        </w:rPr>
        <w:t>Legii contabilității 82/1991</w:t>
      </w:r>
      <w:r>
        <w:rPr>
          <w:rFonts w:ascii="Times New Roman" w:hAnsi="Times New Roman" w:cs="Times New Roman"/>
          <w:sz w:val="24"/>
          <w:szCs w:val="24"/>
        </w:rPr>
        <w:t xml:space="preserve">, republicată și a instrucțiunulor aprobate prin </w:t>
      </w:r>
      <w:r w:rsidRPr="00D04463">
        <w:rPr>
          <w:rFonts w:ascii="Times New Roman" w:hAnsi="Times New Roman" w:cs="Times New Roman"/>
          <w:b/>
          <w:sz w:val="24"/>
          <w:szCs w:val="24"/>
        </w:rPr>
        <w:t>OMFP 2861/2009</w:t>
      </w:r>
      <w:r>
        <w:rPr>
          <w:rFonts w:ascii="Times New Roman" w:hAnsi="Times New Roman" w:cs="Times New Roman"/>
          <w:sz w:val="24"/>
          <w:szCs w:val="24"/>
        </w:rPr>
        <w:t xml:space="preserve"> și prin Decizia de inventariere nr. </w:t>
      </w:r>
      <w:r w:rsidR="00B9348D">
        <w:rPr>
          <w:rFonts w:ascii="Times New Roman" w:hAnsi="Times New Roman" w:cs="Times New Roman"/>
          <w:sz w:val="24"/>
          <w:szCs w:val="24"/>
        </w:rPr>
        <w:t>358/31.12.2023</w:t>
      </w:r>
    </w:p>
    <w:p w14:paraId="2701E0DC" w14:textId="2C921384" w:rsidR="009D05F4" w:rsidRPr="00367DF0" w:rsidRDefault="00D044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 analiza balanței de verificare și a rezultatelor inventarierii posturilor bilanțiere rezultă</w:t>
      </w:r>
      <w:r w:rsidR="00D87F63" w:rsidRPr="00367DF0">
        <w:rPr>
          <w:rFonts w:ascii="Times New Roman" w:hAnsi="Times New Roman" w:cs="Times New Roman"/>
          <w:sz w:val="24"/>
          <w:szCs w:val="24"/>
        </w:rPr>
        <w:t xml:space="preserve"> următorii indicatori : </w:t>
      </w:r>
    </w:p>
    <w:p w14:paraId="0E1C2B78" w14:textId="2A8C4D5A" w:rsidR="00D87F63" w:rsidRPr="00D04463" w:rsidRDefault="00D87F63" w:rsidP="00EA2FC3">
      <w:pPr>
        <w:pStyle w:val="NoSpacing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 xml:space="preserve">- venituri totale       </w:t>
      </w:r>
      <w:r w:rsidR="00BD2312">
        <w:rPr>
          <w:rFonts w:ascii="Times New Roman" w:hAnsi="Times New Roman" w:cs="Times New Roman"/>
          <w:b/>
          <w:sz w:val="24"/>
          <w:szCs w:val="24"/>
        </w:rPr>
        <w:t>608.200</w:t>
      </w:r>
      <w:r w:rsidRPr="00D04463">
        <w:rPr>
          <w:rFonts w:ascii="Times New Roman" w:hAnsi="Times New Roman" w:cs="Times New Roman"/>
          <w:b/>
          <w:sz w:val="24"/>
          <w:szCs w:val="24"/>
        </w:rPr>
        <w:t xml:space="preserve">     lei;</w:t>
      </w:r>
    </w:p>
    <w:p w14:paraId="69BC625F" w14:textId="12B0BB2F" w:rsidR="00D87F63" w:rsidRPr="00D04463" w:rsidRDefault="00D87F63" w:rsidP="00EA2FC3">
      <w:pPr>
        <w:pStyle w:val="NoSpacing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 xml:space="preserve">- cheltuieli totale     </w:t>
      </w:r>
      <w:r w:rsidR="00BD2312">
        <w:rPr>
          <w:rFonts w:ascii="Times New Roman" w:hAnsi="Times New Roman" w:cs="Times New Roman"/>
          <w:b/>
          <w:sz w:val="24"/>
          <w:szCs w:val="24"/>
        </w:rPr>
        <w:t>563.595</w:t>
      </w:r>
      <w:r w:rsidRPr="00D04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23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F44" w:rsidRPr="00D04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463">
        <w:rPr>
          <w:rFonts w:ascii="Times New Roman" w:hAnsi="Times New Roman" w:cs="Times New Roman"/>
          <w:b/>
          <w:sz w:val="24"/>
          <w:szCs w:val="24"/>
        </w:rPr>
        <w:t xml:space="preserve"> lei;</w:t>
      </w:r>
    </w:p>
    <w:p w14:paraId="7B16D729" w14:textId="76DCE100" w:rsidR="00D87F63" w:rsidRPr="00D04463" w:rsidRDefault="00D87F63" w:rsidP="00EA2FC3">
      <w:pPr>
        <w:pStyle w:val="NoSpacing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>- p</w:t>
      </w:r>
      <w:r w:rsidR="00B9348D">
        <w:rPr>
          <w:rFonts w:ascii="Times New Roman" w:hAnsi="Times New Roman" w:cs="Times New Roman"/>
          <w:b/>
          <w:sz w:val="24"/>
          <w:szCs w:val="24"/>
        </w:rPr>
        <w:t xml:space="preserve">rofit brut            </w:t>
      </w:r>
      <w:r w:rsidR="00BD2312">
        <w:rPr>
          <w:rFonts w:ascii="Times New Roman" w:hAnsi="Times New Roman" w:cs="Times New Roman"/>
          <w:b/>
          <w:sz w:val="24"/>
          <w:szCs w:val="24"/>
        </w:rPr>
        <w:t xml:space="preserve">   44.605</w:t>
      </w:r>
      <w:r w:rsidR="00B9348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04463">
        <w:rPr>
          <w:rFonts w:ascii="Times New Roman" w:hAnsi="Times New Roman" w:cs="Times New Roman"/>
          <w:b/>
          <w:sz w:val="24"/>
          <w:szCs w:val="24"/>
        </w:rPr>
        <w:t>lei;</w:t>
      </w:r>
    </w:p>
    <w:p w14:paraId="36493B61" w14:textId="5D7BF964" w:rsidR="00D87F63" w:rsidRPr="00D04463" w:rsidRDefault="00B9348D" w:rsidP="00EA2FC3">
      <w:pPr>
        <w:pStyle w:val="NoSpacing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impozit pe profit   </w:t>
      </w:r>
      <w:r w:rsidR="00BD2312">
        <w:rPr>
          <w:rFonts w:ascii="Times New Roman" w:hAnsi="Times New Roman" w:cs="Times New Roman"/>
          <w:b/>
          <w:sz w:val="24"/>
          <w:szCs w:val="24"/>
        </w:rPr>
        <w:t xml:space="preserve">    5.868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87F63" w:rsidRPr="00D04463">
        <w:rPr>
          <w:rFonts w:ascii="Times New Roman" w:hAnsi="Times New Roman" w:cs="Times New Roman"/>
          <w:b/>
          <w:sz w:val="24"/>
          <w:szCs w:val="24"/>
        </w:rPr>
        <w:t>lei;</w:t>
      </w:r>
    </w:p>
    <w:p w14:paraId="3277B8E7" w14:textId="219F49BF" w:rsidR="00D87F63" w:rsidRPr="00D04463" w:rsidRDefault="00D87F63" w:rsidP="00EA2FC3">
      <w:pPr>
        <w:pStyle w:val="NoSpacing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 xml:space="preserve">- profit net </w:t>
      </w:r>
      <w:r w:rsidR="00B9348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D2312">
        <w:rPr>
          <w:rFonts w:ascii="Times New Roman" w:hAnsi="Times New Roman" w:cs="Times New Roman"/>
          <w:b/>
          <w:sz w:val="24"/>
          <w:szCs w:val="24"/>
        </w:rPr>
        <w:t xml:space="preserve">38.737      </w:t>
      </w:r>
      <w:r w:rsidRPr="00D04463">
        <w:rPr>
          <w:rFonts w:ascii="Times New Roman" w:hAnsi="Times New Roman" w:cs="Times New Roman"/>
          <w:b/>
          <w:sz w:val="24"/>
          <w:szCs w:val="24"/>
        </w:rPr>
        <w:t>lei.</w:t>
      </w:r>
    </w:p>
    <w:p w14:paraId="35FD4664" w14:textId="77777777" w:rsidR="00F07567" w:rsidRPr="00F07567" w:rsidRDefault="00F07567" w:rsidP="00EA2FC3">
      <w:pPr>
        <w:pStyle w:val="NoSpacing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DEC94F0" w14:textId="20172C55" w:rsidR="00D04463" w:rsidRDefault="00D87F63" w:rsidP="00BD23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Profitul net î</w:t>
      </w:r>
      <w:r w:rsidRPr="00D87F63">
        <w:rPr>
          <w:rFonts w:ascii="Times New Roman" w:hAnsi="Times New Roman" w:cs="Times New Roman"/>
          <w:sz w:val="24"/>
          <w:szCs w:val="24"/>
        </w:rPr>
        <w:t xml:space="preserve">n suma de </w:t>
      </w:r>
      <w:r w:rsidR="00B934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2312">
        <w:rPr>
          <w:rFonts w:ascii="Times New Roman" w:hAnsi="Times New Roman" w:cs="Times New Roman"/>
          <w:b/>
          <w:sz w:val="24"/>
          <w:szCs w:val="24"/>
        </w:rPr>
        <w:t>38.737</w:t>
      </w:r>
      <w:r w:rsidR="00B934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04463">
        <w:rPr>
          <w:rFonts w:ascii="Times New Roman" w:hAnsi="Times New Roman" w:cs="Times New Roman"/>
          <w:b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se repartizează după cum urmează</w:t>
      </w:r>
      <w:r w:rsidRPr="00D87F63"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3E63CF7A" w14:textId="16265EA8" w:rsidR="00BD2312" w:rsidRPr="000127E0" w:rsidRDefault="00BD2312" w:rsidP="00EA2FC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7E0">
        <w:rPr>
          <w:rFonts w:ascii="Times New Roman" w:hAnsi="Times New Roman" w:cs="Times New Roman"/>
          <w:b/>
          <w:sz w:val="24"/>
          <w:szCs w:val="24"/>
        </w:rPr>
        <w:t>- 1.517  lei  rezerva legala,</w:t>
      </w:r>
    </w:p>
    <w:p w14:paraId="590A16FD" w14:textId="5F26A69D" w:rsidR="00BD2312" w:rsidRPr="000127E0" w:rsidRDefault="00BD2312" w:rsidP="00EA2FC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7E0">
        <w:rPr>
          <w:rFonts w:ascii="Times New Roman" w:hAnsi="Times New Roman" w:cs="Times New Roman"/>
          <w:b/>
          <w:sz w:val="24"/>
          <w:szCs w:val="24"/>
        </w:rPr>
        <w:t>- 19.369  lei pentru dividende,</w:t>
      </w:r>
    </w:p>
    <w:p w14:paraId="68D2AFFF" w14:textId="5751FD43" w:rsidR="00BD2312" w:rsidRPr="000127E0" w:rsidRDefault="00BD2312" w:rsidP="00EA2FC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7E0">
        <w:rPr>
          <w:rFonts w:ascii="Times New Roman" w:hAnsi="Times New Roman" w:cs="Times New Roman"/>
          <w:b/>
          <w:sz w:val="24"/>
          <w:szCs w:val="24"/>
        </w:rPr>
        <w:t>- 17.851 lei pentru alte rezerve.</w:t>
      </w:r>
    </w:p>
    <w:p w14:paraId="34B63C0A" w14:textId="77777777" w:rsidR="00EA2FC3" w:rsidRDefault="00EA2FC3" w:rsidP="00EA2F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05B5E3" w14:textId="77777777" w:rsidR="0042643B" w:rsidRPr="00F07567" w:rsidRDefault="00D87F63" w:rsidP="00D87F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567">
        <w:rPr>
          <w:rFonts w:ascii="Times New Roman" w:hAnsi="Times New Roman" w:cs="Times New Roman"/>
          <w:b/>
          <w:sz w:val="24"/>
          <w:szCs w:val="24"/>
        </w:rPr>
        <w:t>ALT</w:t>
      </w:r>
      <w:r w:rsidR="0042643B" w:rsidRPr="00F07567">
        <w:rPr>
          <w:rFonts w:ascii="Times New Roman" w:hAnsi="Times New Roman" w:cs="Times New Roman"/>
          <w:b/>
          <w:sz w:val="24"/>
          <w:szCs w:val="24"/>
        </w:rPr>
        <w:t>E INFORMAȚ</w:t>
      </w:r>
      <w:r w:rsidRPr="00F07567">
        <w:rPr>
          <w:rFonts w:ascii="Times New Roman" w:hAnsi="Times New Roman" w:cs="Times New Roman"/>
          <w:b/>
          <w:sz w:val="24"/>
          <w:szCs w:val="24"/>
        </w:rPr>
        <w:t xml:space="preserve">II: </w:t>
      </w:r>
    </w:p>
    <w:p w14:paraId="431F9F4E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05F4">
        <w:rPr>
          <w:rFonts w:ascii="Times New Roman" w:hAnsi="Times New Roman" w:cs="Times New Roman"/>
          <w:b/>
          <w:sz w:val="24"/>
          <w:szCs w:val="24"/>
        </w:rPr>
        <w:t>a)</w:t>
      </w:r>
      <w:r w:rsidRPr="00F07567">
        <w:rPr>
          <w:rFonts w:ascii="Times New Roman" w:hAnsi="Times New Roman" w:cs="Times New Roman"/>
          <w:sz w:val="24"/>
          <w:szCs w:val="24"/>
        </w:rPr>
        <w:t xml:space="preserve"> dezvoltarea previzibilă a e</w:t>
      </w:r>
      <w:r w:rsidR="0042643B" w:rsidRPr="00F07567">
        <w:rPr>
          <w:rFonts w:ascii="Times New Roman" w:hAnsi="Times New Roman" w:cs="Times New Roman"/>
          <w:sz w:val="24"/>
          <w:szCs w:val="24"/>
        </w:rPr>
        <w:t>ntităţii - societatea comercială își va axa activitatea pe aceleași domenii ca în trecut, din considerentul că</w:t>
      </w:r>
      <w:r w:rsidRPr="00F07567">
        <w:rPr>
          <w:rFonts w:ascii="Times New Roman" w:hAnsi="Times New Roman" w:cs="Times New Roman"/>
          <w:sz w:val="24"/>
          <w:szCs w:val="24"/>
        </w:rPr>
        <w:t xml:space="preserve"> pe aceste domenii s</w:t>
      </w:r>
      <w:r w:rsidR="0042643B" w:rsidRPr="00F07567">
        <w:rPr>
          <w:rFonts w:ascii="Times New Roman" w:hAnsi="Times New Roman" w:cs="Times New Roman"/>
          <w:sz w:val="24"/>
          <w:szCs w:val="24"/>
        </w:rPr>
        <w:t>-a inregistrat cea mai mare rată</w:t>
      </w:r>
      <w:r w:rsidRPr="00F07567">
        <w:rPr>
          <w:rFonts w:ascii="Times New Roman" w:hAnsi="Times New Roman" w:cs="Times New Roman"/>
          <w:sz w:val="24"/>
          <w:szCs w:val="24"/>
        </w:rPr>
        <w:t xml:space="preserve"> a profitului;</w:t>
      </w:r>
    </w:p>
    <w:p w14:paraId="2F2F4502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05F4">
        <w:rPr>
          <w:rFonts w:ascii="Times New Roman" w:hAnsi="Times New Roman" w:cs="Times New Roman"/>
          <w:b/>
          <w:sz w:val="24"/>
          <w:szCs w:val="24"/>
        </w:rPr>
        <w:t>b)</w:t>
      </w:r>
      <w:r w:rsidRPr="00F07567">
        <w:rPr>
          <w:rFonts w:ascii="Times New Roman" w:hAnsi="Times New Roman" w:cs="Times New Roman"/>
          <w:sz w:val="24"/>
          <w:szCs w:val="24"/>
        </w:rPr>
        <w:t xml:space="preserve"> activităţile din domeniul cercetării şi dezvoltării – nu este cazul; </w:t>
      </w:r>
    </w:p>
    <w:p w14:paraId="4377371E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05F4">
        <w:rPr>
          <w:rFonts w:ascii="Times New Roman" w:hAnsi="Times New Roman" w:cs="Times New Roman"/>
          <w:b/>
          <w:sz w:val="24"/>
          <w:szCs w:val="24"/>
        </w:rPr>
        <w:t>c)</w:t>
      </w:r>
      <w:r w:rsidRPr="00F07567">
        <w:rPr>
          <w:rFonts w:ascii="Times New Roman" w:hAnsi="Times New Roman" w:cs="Times New Roman"/>
          <w:sz w:val="24"/>
          <w:szCs w:val="24"/>
        </w:rPr>
        <w:t xml:space="preserve"> informaţii privind achiziţiile propriilor acţiuni, şi anume - motivele achiziţiilor efectuate în cursul exerciţiului financiar; numărul şi valoarea nominală sau, în absenţa acesteia, echivalentul contabil al acţiunilor achiziţionate şi înstrăinate în cursul exerciţiului financiar şi proporţia din capitalul subscris pe care acestea o reprezintă;</w:t>
      </w:r>
      <w:r w:rsidR="0042643B" w:rsidRPr="00F07567">
        <w:rPr>
          <w:rFonts w:ascii="Times New Roman" w:hAnsi="Times New Roman" w:cs="Times New Roman"/>
          <w:sz w:val="24"/>
          <w:szCs w:val="24"/>
        </w:rPr>
        <w:t xml:space="preserve"> </w:t>
      </w:r>
      <w:r w:rsidRPr="00F07567">
        <w:rPr>
          <w:rFonts w:ascii="Times New Roman" w:hAnsi="Times New Roman" w:cs="Times New Roman"/>
          <w:sz w:val="24"/>
          <w:szCs w:val="24"/>
        </w:rPr>
        <w:t xml:space="preserve">în cazul achiziţiei şi înstrăinării cu titlu oneros, contravaloarea acţiunilor; numărul şi valoarea nominală sau, în absenţa acesteia, echivalentul contabil al tuturor acţiunilor achiziţionate şi deţinute de entitate şi proporţia din capitalul subscris pe care acestea o reprezintă – nu este cazul; </w:t>
      </w:r>
    </w:p>
    <w:p w14:paraId="4F8A481F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05F4">
        <w:rPr>
          <w:rFonts w:ascii="Times New Roman" w:hAnsi="Times New Roman" w:cs="Times New Roman"/>
          <w:b/>
          <w:sz w:val="24"/>
          <w:szCs w:val="24"/>
        </w:rPr>
        <w:t>d)</w:t>
      </w:r>
      <w:r w:rsidRPr="00F07567">
        <w:rPr>
          <w:rFonts w:ascii="Times New Roman" w:hAnsi="Times New Roman" w:cs="Times New Roman"/>
          <w:sz w:val="24"/>
          <w:szCs w:val="24"/>
        </w:rPr>
        <w:t xml:space="preserve"> existenţa de sucursale ale entităţii – nu este cazul; Activitatea societatii s-a desfasurat la sediul social.</w:t>
      </w:r>
    </w:p>
    <w:p w14:paraId="06FDBF62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 </w:t>
      </w:r>
      <w:r w:rsidRPr="009D05F4">
        <w:rPr>
          <w:rFonts w:ascii="Times New Roman" w:hAnsi="Times New Roman" w:cs="Times New Roman"/>
          <w:b/>
          <w:sz w:val="24"/>
          <w:szCs w:val="24"/>
        </w:rPr>
        <w:t>e)</w:t>
      </w:r>
      <w:r w:rsidRPr="00F07567">
        <w:rPr>
          <w:rFonts w:ascii="Times New Roman" w:hAnsi="Times New Roman" w:cs="Times New Roman"/>
          <w:sz w:val="24"/>
          <w:szCs w:val="24"/>
        </w:rPr>
        <w:t xml:space="preserve"> în ceea ce priveşte utilizarea de către entitate a instrumentelor financiare, dacă sunt semnificative pentru evaluarea activelor sale, a datoriilor, a poziţiei financiare şi a profitului sau pierderii: </w:t>
      </w:r>
    </w:p>
    <w:p w14:paraId="4FA3B837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- obiectivele şi politicile entităţii în materie de management al riscului financiar – nu este cazul;</w:t>
      </w:r>
    </w:p>
    <w:p w14:paraId="56DEF6DD" w14:textId="77777777" w:rsidR="0042643B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 - expunerea entităţii la riscul de preţ, riscul de credit, riscul de lichiditate şi la riscul fluxului de numerar – nu este cazul. Societatea practică o politică de preţuri prin care urmăreşte modificarea acestora funcţi</w:t>
      </w:r>
      <w:r w:rsidR="0042643B" w:rsidRPr="00F07567">
        <w:rPr>
          <w:rFonts w:ascii="Times New Roman" w:hAnsi="Times New Roman" w:cs="Times New Roman"/>
          <w:sz w:val="24"/>
          <w:szCs w:val="24"/>
        </w:rPr>
        <w:t>e de evoluţia preţurilor pe piață</w:t>
      </w:r>
      <w:r w:rsidRPr="00F07567">
        <w:rPr>
          <w:rFonts w:ascii="Times New Roman" w:hAnsi="Times New Roman" w:cs="Times New Roman"/>
          <w:sz w:val="24"/>
          <w:szCs w:val="24"/>
        </w:rPr>
        <w:t xml:space="preserve">. Nivelul preţurilor </w:t>
      </w:r>
      <w:r w:rsidR="0042643B" w:rsidRPr="00F07567">
        <w:rPr>
          <w:rFonts w:ascii="Times New Roman" w:hAnsi="Times New Roman" w:cs="Times New Roman"/>
          <w:sz w:val="24"/>
          <w:szCs w:val="24"/>
        </w:rPr>
        <w:t>practicat este unul competitiv î</w:t>
      </w:r>
      <w:r w:rsidRPr="00F07567">
        <w:rPr>
          <w:rFonts w:ascii="Times New Roman" w:hAnsi="Times New Roman" w:cs="Times New Roman"/>
          <w:sz w:val="24"/>
          <w:szCs w:val="24"/>
        </w:rPr>
        <w:t xml:space="preserve">n ceea ce priveşte concurenţa </w:t>
      </w:r>
      <w:r w:rsidR="0042643B" w:rsidRPr="00F07567">
        <w:rPr>
          <w:rFonts w:ascii="Times New Roman" w:hAnsi="Times New Roman" w:cs="Times New Roman"/>
          <w:sz w:val="24"/>
          <w:szCs w:val="24"/>
        </w:rPr>
        <w:t>pe plan local. Datele de scadență</w:t>
      </w:r>
      <w:r w:rsidRPr="00F07567">
        <w:rPr>
          <w:rFonts w:ascii="Times New Roman" w:hAnsi="Times New Roman" w:cs="Times New Roman"/>
          <w:sz w:val="24"/>
          <w:szCs w:val="24"/>
        </w:rPr>
        <w:t xml:space="preserve"> a datoriilor sunt atent monitorizate iar sumele datorate dupa</w:t>
      </w:r>
      <w:r w:rsidR="0042643B" w:rsidRPr="00F07567">
        <w:rPr>
          <w:rFonts w:ascii="Times New Roman" w:hAnsi="Times New Roman" w:cs="Times New Roman"/>
          <w:sz w:val="24"/>
          <w:szCs w:val="24"/>
        </w:rPr>
        <w:t xml:space="preserve"> expirarea termenelor de plată sunt urmă</w:t>
      </w:r>
      <w:r w:rsidRPr="00F07567">
        <w:rPr>
          <w:rFonts w:ascii="Times New Roman" w:hAnsi="Times New Roman" w:cs="Times New Roman"/>
          <w:sz w:val="24"/>
          <w:szCs w:val="24"/>
        </w:rPr>
        <w:t xml:space="preserve">rite cu promptitudine. </w:t>
      </w:r>
    </w:p>
    <w:p w14:paraId="42B150CE" w14:textId="77777777" w:rsidR="00F07567" w:rsidRPr="00F07567" w:rsidRDefault="00F07567" w:rsidP="00F075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75C47B" w14:textId="77777777" w:rsidR="0042643B" w:rsidRPr="00D04463" w:rsidRDefault="00D87F63" w:rsidP="009D05F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 xml:space="preserve">Politicile şi obiectivele firmei privind managementul riscului sunt: </w:t>
      </w:r>
    </w:p>
    <w:p w14:paraId="6BFF6DC2" w14:textId="77777777" w:rsidR="00BF72A8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05F4">
        <w:rPr>
          <w:rFonts w:ascii="Times New Roman" w:hAnsi="Times New Roman" w:cs="Times New Roman"/>
          <w:sz w:val="24"/>
          <w:szCs w:val="24"/>
        </w:rPr>
        <w:t xml:space="preserve">- menţinerea unui risc scăzut de colectare a creanţelor, prin respectarea procedurilor interne adoptate în vederea realizării acestui obiectiv; revizuirea acestor proceduri dacă este necesar; - asigurarea unui echilibru între perioada de recuperare a creanţelor şi perioada de plată a datoriilor. </w:t>
      </w:r>
    </w:p>
    <w:p w14:paraId="4122ABD4" w14:textId="77777777" w:rsidR="009D05F4" w:rsidRPr="009D05F4" w:rsidRDefault="009D05F4" w:rsidP="009D05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26C3B2" w14:textId="77777777" w:rsidR="00BF72A8" w:rsidRDefault="00D87F63" w:rsidP="00D87F63">
      <w:pPr>
        <w:jc w:val="both"/>
        <w:rPr>
          <w:rFonts w:ascii="Times New Roman" w:hAnsi="Times New Roman" w:cs="Times New Roman"/>
          <w:sz w:val="24"/>
          <w:szCs w:val="24"/>
        </w:rPr>
      </w:pPr>
      <w:r w:rsidRPr="00BF72A8">
        <w:rPr>
          <w:rFonts w:ascii="Times New Roman" w:hAnsi="Times New Roman" w:cs="Times New Roman"/>
          <w:b/>
          <w:sz w:val="24"/>
          <w:szCs w:val="24"/>
        </w:rPr>
        <w:t>Indicatorii-cheie de performanta financiari:</w:t>
      </w:r>
      <w:r w:rsidRPr="00D87F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2E8224" w14:textId="77433368" w:rsidR="00BF72A8" w:rsidRPr="000127E0" w:rsidRDefault="00BF72A8" w:rsidP="00BF72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7E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87F63" w:rsidRPr="000127E0">
        <w:rPr>
          <w:rFonts w:ascii="Times New Roman" w:hAnsi="Times New Roman" w:cs="Times New Roman"/>
          <w:b/>
          <w:sz w:val="24"/>
          <w:szCs w:val="24"/>
        </w:rPr>
        <w:t>Cifra de afaceri</w:t>
      </w:r>
      <w:r w:rsidR="00AC6F44" w:rsidRPr="000127E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D2312" w:rsidRPr="000127E0">
        <w:rPr>
          <w:rFonts w:ascii="Times New Roman" w:hAnsi="Times New Roman" w:cs="Times New Roman"/>
          <w:b/>
          <w:sz w:val="24"/>
          <w:szCs w:val="24"/>
        </w:rPr>
        <w:t>608.161</w:t>
      </w:r>
      <w:r w:rsidR="00AC6F44" w:rsidRPr="000127E0">
        <w:rPr>
          <w:rFonts w:ascii="Times New Roman" w:hAnsi="Times New Roman" w:cs="Times New Roman"/>
          <w:b/>
          <w:sz w:val="24"/>
          <w:szCs w:val="24"/>
        </w:rPr>
        <w:t xml:space="preserve">  lei</w:t>
      </w:r>
    </w:p>
    <w:p w14:paraId="4F43904B" w14:textId="77777777" w:rsidR="00BF72A8" w:rsidRPr="000127E0" w:rsidRDefault="00D87F63" w:rsidP="00BF72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127E0">
        <w:rPr>
          <w:rFonts w:ascii="Times New Roman" w:hAnsi="Times New Roman" w:cs="Times New Roman"/>
          <w:b/>
          <w:sz w:val="24"/>
          <w:szCs w:val="24"/>
        </w:rPr>
        <w:t xml:space="preserve"> - Viteza de rotatie a personalului </w:t>
      </w:r>
    </w:p>
    <w:p w14:paraId="6E0378C4" w14:textId="0DBB47EF" w:rsidR="00BF72A8" w:rsidRPr="000127E0" w:rsidRDefault="00BF72A8" w:rsidP="00BF72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127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F63" w:rsidRPr="000127E0">
        <w:rPr>
          <w:rFonts w:ascii="Times New Roman" w:hAnsi="Times New Roman" w:cs="Times New Roman"/>
          <w:b/>
          <w:sz w:val="24"/>
          <w:szCs w:val="24"/>
        </w:rPr>
        <w:t>- Rata absenteismului</w:t>
      </w:r>
      <w:r w:rsidR="00AC6F44" w:rsidRPr="000127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3CEA25" w14:textId="340C6CCE" w:rsidR="00BF72A8" w:rsidRPr="000127E0" w:rsidRDefault="00D87F63" w:rsidP="00BF72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127E0">
        <w:rPr>
          <w:rFonts w:ascii="Times New Roman" w:hAnsi="Times New Roman" w:cs="Times New Roman"/>
          <w:b/>
          <w:sz w:val="24"/>
          <w:szCs w:val="24"/>
        </w:rPr>
        <w:t xml:space="preserve"> - Valoarea stocurilor </w:t>
      </w:r>
      <w:r w:rsidR="00BD2312" w:rsidRPr="000127E0">
        <w:rPr>
          <w:rFonts w:ascii="Times New Roman" w:hAnsi="Times New Roman" w:cs="Times New Roman"/>
          <w:b/>
          <w:sz w:val="24"/>
          <w:szCs w:val="24"/>
        </w:rPr>
        <w:t>0</w:t>
      </w:r>
      <w:r w:rsidR="00B9348D" w:rsidRPr="000127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F44" w:rsidRPr="000127E0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14:paraId="39EF597F" w14:textId="77777777" w:rsidR="00BF72A8" w:rsidRPr="000127E0" w:rsidRDefault="00BF72A8" w:rsidP="00BF72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127E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D87F63" w:rsidRPr="000127E0">
        <w:rPr>
          <w:rFonts w:ascii="Times New Roman" w:hAnsi="Times New Roman" w:cs="Times New Roman"/>
          <w:b/>
          <w:sz w:val="24"/>
          <w:szCs w:val="24"/>
        </w:rPr>
        <w:t>Gradul de satisfcatiei a clientilor</w:t>
      </w:r>
    </w:p>
    <w:p w14:paraId="2E491EA0" w14:textId="77777777" w:rsidR="00BF72A8" w:rsidRPr="00BF72A8" w:rsidRDefault="00BF72A8" w:rsidP="00BF72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08DAB3" w14:textId="1C6DDF83" w:rsidR="00BF72A8" w:rsidRDefault="00BF72A8" w:rsidP="00745F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="00B9348D">
        <w:rPr>
          <w:rFonts w:ascii="Times New Roman" w:hAnsi="Times New Roman" w:cs="Times New Roman"/>
          <w:sz w:val="24"/>
          <w:szCs w:val="24"/>
        </w:rPr>
        <w:t>n anul 2023</w:t>
      </w:r>
      <w:r w:rsidR="00D87F63" w:rsidRPr="00D87F63">
        <w:rPr>
          <w:rFonts w:ascii="Times New Roman" w:hAnsi="Times New Roman" w:cs="Times New Roman"/>
          <w:sz w:val="24"/>
          <w:szCs w:val="24"/>
        </w:rPr>
        <w:t xml:space="preserve"> societatea nu a acordat avansuri sau credite administratorului/asoc</w:t>
      </w:r>
      <w:r w:rsidR="00A3745B">
        <w:rPr>
          <w:rFonts w:ascii="Times New Roman" w:hAnsi="Times New Roman" w:cs="Times New Roman"/>
          <w:sz w:val="24"/>
          <w:szCs w:val="24"/>
        </w:rPr>
        <w:t>iatului unic. Pentru anul 2024</w:t>
      </w:r>
      <w:r>
        <w:rPr>
          <w:rFonts w:ascii="Times New Roman" w:hAnsi="Times New Roman" w:cs="Times New Roman"/>
          <w:sz w:val="24"/>
          <w:szCs w:val="24"/>
        </w:rPr>
        <w:t xml:space="preserve"> în cadrul entității nu sunt prevăzute modifică</w:t>
      </w:r>
      <w:r w:rsidR="00D87F63" w:rsidRPr="00D87F6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 importante atât în ceea ce privește valoarea investițiilor cât ș</w:t>
      </w:r>
      <w:r w:rsidR="00D87F63" w:rsidRPr="00D87F63">
        <w:rPr>
          <w:rFonts w:ascii="Times New Roman" w:hAnsi="Times New Roman" w:cs="Times New Roman"/>
          <w:sz w:val="24"/>
          <w:szCs w:val="24"/>
        </w:rPr>
        <w:t>i a cifrei</w:t>
      </w:r>
      <w:r>
        <w:rPr>
          <w:rFonts w:ascii="Times New Roman" w:hAnsi="Times New Roman" w:cs="Times New Roman"/>
          <w:sz w:val="24"/>
          <w:szCs w:val="24"/>
        </w:rPr>
        <w:t xml:space="preserve"> de afaceri, trendul fiind totuși unul de usoară creștere î</w:t>
      </w:r>
      <w:r w:rsidR="00D87F63" w:rsidRPr="00D87F63">
        <w:rPr>
          <w:rFonts w:ascii="Times New Roman" w:hAnsi="Times New Roman" w:cs="Times New Roman"/>
          <w:sz w:val="24"/>
          <w:szCs w:val="24"/>
        </w:rPr>
        <w:t>n r</w:t>
      </w:r>
      <w:r w:rsidR="00A3745B">
        <w:rPr>
          <w:rFonts w:ascii="Times New Roman" w:hAnsi="Times New Roman" w:cs="Times New Roman"/>
          <w:sz w:val="24"/>
          <w:szCs w:val="24"/>
        </w:rPr>
        <w:t>aport cu activitatea anului 2023</w:t>
      </w:r>
      <w:r w:rsidR="00D87F63" w:rsidRPr="00D87F63">
        <w:rPr>
          <w:rFonts w:ascii="Times New Roman" w:hAnsi="Times New Roman" w:cs="Times New Roman"/>
          <w:sz w:val="24"/>
          <w:szCs w:val="24"/>
        </w:rPr>
        <w:t>.</w:t>
      </w:r>
    </w:p>
    <w:p w14:paraId="1136FB94" w14:textId="77777777" w:rsidR="00EA2FC3" w:rsidRDefault="00EA2FC3" w:rsidP="00745F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5E1BC9" w14:textId="77777777" w:rsidR="00EA2FC3" w:rsidRDefault="00EA2FC3" w:rsidP="00745F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BACC95" w14:textId="77777777" w:rsidR="00BF72A8" w:rsidRPr="00BF72A8" w:rsidRDefault="00D87F63" w:rsidP="00EA2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72A8">
        <w:rPr>
          <w:rFonts w:ascii="Times New Roman" w:hAnsi="Times New Roman" w:cs="Times New Roman"/>
          <w:b/>
          <w:sz w:val="24"/>
          <w:szCs w:val="24"/>
        </w:rPr>
        <w:t xml:space="preserve"> Evaluare</w:t>
      </w:r>
      <w:r w:rsidR="00BF72A8" w:rsidRPr="00BF72A8">
        <w:rPr>
          <w:rFonts w:ascii="Times New Roman" w:hAnsi="Times New Roman" w:cs="Times New Roman"/>
          <w:b/>
          <w:sz w:val="24"/>
          <w:szCs w:val="24"/>
        </w:rPr>
        <w:t>a posturilor din prezenta situație financiară simplificată</w:t>
      </w:r>
      <w:r w:rsidRPr="00BF72A8">
        <w:rPr>
          <w:rFonts w:ascii="Times New Roman" w:hAnsi="Times New Roman" w:cs="Times New Roman"/>
          <w:b/>
          <w:sz w:val="24"/>
          <w:szCs w:val="24"/>
        </w:rPr>
        <w:t xml:space="preserve">, s-a efectuat în conformitate cu urmatoarele principii contabile: </w:t>
      </w:r>
    </w:p>
    <w:p w14:paraId="41475BE0" w14:textId="77777777" w:rsidR="00BF72A8" w:rsidRPr="00F07567" w:rsidRDefault="00BF72A8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1. Principiul continuității activității: s-a ținut cont de faptul că societatea îș</w:t>
      </w:r>
      <w:r w:rsidR="00D87F63" w:rsidRPr="00F07567">
        <w:rPr>
          <w:rFonts w:ascii="Times New Roman" w:hAnsi="Times New Roman" w:cs="Times New Roman"/>
          <w:sz w:val="24"/>
          <w:szCs w:val="24"/>
        </w:rPr>
        <w:t>i</w:t>
      </w:r>
      <w:r w:rsidRPr="00F07567">
        <w:rPr>
          <w:rFonts w:ascii="Times New Roman" w:hAnsi="Times New Roman" w:cs="Times New Roman"/>
          <w:sz w:val="24"/>
          <w:szCs w:val="24"/>
        </w:rPr>
        <w:t xml:space="preserve"> va continua în mod normal funcț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ionarea în viitorul previzibil; </w:t>
      </w:r>
    </w:p>
    <w:p w14:paraId="699C81DB" w14:textId="77777777" w:rsidR="00BF72A8" w:rsidRPr="00F07567" w:rsidRDefault="00BF72A8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2. Principiul permanenț</w:t>
      </w:r>
      <w:r w:rsidR="00D87F63" w:rsidRPr="00F07567">
        <w:rPr>
          <w:rFonts w:ascii="Times New Roman" w:hAnsi="Times New Roman" w:cs="Times New Roman"/>
          <w:sz w:val="24"/>
          <w:szCs w:val="24"/>
        </w:rPr>
        <w:t>ei metodelor: Au fost aplicate acelea</w:t>
      </w:r>
      <w:r w:rsidRPr="00F07567">
        <w:rPr>
          <w:rFonts w:ascii="Times New Roman" w:hAnsi="Times New Roman" w:cs="Times New Roman"/>
          <w:sz w:val="24"/>
          <w:szCs w:val="24"/>
        </w:rPr>
        <w:t>ș</w:t>
      </w:r>
      <w:r w:rsidR="00D87F63" w:rsidRPr="00F07567">
        <w:rPr>
          <w:rFonts w:ascii="Times New Roman" w:hAnsi="Times New Roman" w:cs="Times New Roman"/>
          <w:sz w:val="24"/>
          <w:szCs w:val="24"/>
        </w:rPr>
        <w:t>i regului, metode,norme, pr</w:t>
      </w:r>
      <w:r w:rsidRPr="00F07567">
        <w:rPr>
          <w:rFonts w:ascii="Times New Roman" w:hAnsi="Times New Roman" w:cs="Times New Roman"/>
          <w:sz w:val="24"/>
          <w:szCs w:val="24"/>
        </w:rPr>
        <w:t>ivind evaluarea, înregistrarea ș</w:t>
      </w:r>
      <w:r w:rsidR="00D87F63" w:rsidRPr="00F07567">
        <w:rPr>
          <w:rFonts w:ascii="Times New Roman" w:hAnsi="Times New Roman" w:cs="Times New Roman"/>
          <w:sz w:val="24"/>
          <w:szCs w:val="24"/>
        </w:rPr>
        <w:t>i prezentarea în contabilitate a elementelor patrimoniale, asigurând com</w:t>
      </w:r>
      <w:r w:rsidRPr="00F07567">
        <w:rPr>
          <w:rFonts w:ascii="Times New Roman" w:hAnsi="Times New Roman" w:cs="Times New Roman"/>
          <w:sz w:val="24"/>
          <w:szCs w:val="24"/>
        </w:rPr>
        <w:t>parabilitatea în timp a informaț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iilor contabile. </w:t>
      </w:r>
    </w:p>
    <w:p w14:paraId="342E9476" w14:textId="77777777" w:rsidR="00584D34" w:rsidRPr="00F07567" w:rsidRDefault="00BF72A8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3. Principiul prudenț</w:t>
      </w:r>
      <w:r w:rsidR="00D87F63" w:rsidRPr="00F07567">
        <w:rPr>
          <w:rFonts w:ascii="Times New Roman" w:hAnsi="Times New Roman" w:cs="Times New Roman"/>
          <w:sz w:val="24"/>
          <w:szCs w:val="24"/>
        </w:rPr>
        <w:t>ei: Au fost luate în considerare numai profiturile recunoscute</w:t>
      </w:r>
      <w:r w:rsidRPr="00F07567">
        <w:rPr>
          <w:rFonts w:ascii="Times New Roman" w:hAnsi="Times New Roman" w:cs="Times New Roman"/>
          <w:sz w:val="24"/>
          <w:szCs w:val="24"/>
        </w:rPr>
        <w:t xml:space="preserve"> pâna la data închiderii exercițiului financiar; s-a ținut seama de toate obligaț</w:t>
      </w:r>
      <w:r w:rsidR="00584D34" w:rsidRPr="00F07567">
        <w:rPr>
          <w:rFonts w:ascii="Times New Roman" w:hAnsi="Times New Roman" w:cs="Times New Roman"/>
          <w:sz w:val="24"/>
          <w:szCs w:val="24"/>
        </w:rPr>
        <w:t>iile previzibile și pierderile potențiale și au fost făcute ajustări de valoare 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inând seama de toate deprecierile posibile indiferent de modul cum acestea ar fi influentat rezultatul financiar; </w:t>
      </w:r>
    </w:p>
    <w:p w14:paraId="7A024DE7" w14:textId="77777777" w:rsidR="00584D34" w:rsidRPr="00F07567" w:rsidRDefault="00584D34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4. Principiul independenț</w:t>
      </w:r>
      <w:r w:rsidR="00D87F63" w:rsidRPr="00F07567">
        <w:rPr>
          <w:rFonts w:ascii="Times New Roman" w:hAnsi="Times New Roman" w:cs="Times New Roman"/>
          <w:sz w:val="24"/>
          <w:szCs w:val="24"/>
        </w:rPr>
        <w:t>ei exercitiului: La determinarea rezultatului s-au l</w:t>
      </w:r>
      <w:r w:rsidRPr="00F07567">
        <w:rPr>
          <w:rFonts w:ascii="Times New Roman" w:hAnsi="Times New Roman" w:cs="Times New Roman"/>
          <w:sz w:val="24"/>
          <w:szCs w:val="24"/>
        </w:rPr>
        <w:t>uat în calcul toate veniturile ș</w:t>
      </w:r>
      <w:r w:rsidR="00D87F63" w:rsidRPr="00F07567">
        <w:rPr>
          <w:rFonts w:ascii="Times New Roman" w:hAnsi="Times New Roman" w:cs="Times New Roman"/>
          <w:sz w:val="24"/>
          <w:szCs w:val="24"/>
        </w:rPr>
        <w:t>i cheltu</w:t>
      </w:r>
      <w:r w:rsidRPr="00F07567">
        <w:rPr>
          <w:rFonts w:ascii="Times New Roman" w:hAnsi="Times New Roman" w:cs="Times New Roman"/>
          <w:sz w:val="24"/>
          <w:szCs w:val="24"/>
        </w:rPr>
        <w:t>ielile indiferent de data încasă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rii </w:t>
      </w:r>
      <w:r w:rsidRPr="00F07567">
        <w:rPr>
          <w:rFonts w:ascii="Times New Roman" w:hAnsi="Times New Roman" w:cs="Times New Roman"/>
          <w:sz w:val="24"/>
          <w:szCs w:val="24"/>
        </w:rPr>
        <w:t>sumelor, respectiv, data efectuării plaților; 5. Principiul evaluă</w:t>
      </w:r>
      <w:r w:rsidR="00D87F63" w:rsidRPr="00F07567">
        <w:rPr>
          <w:rFonts w:ascii="Times New Roman" w:hAnsi="Times New Roman" w:cs="Times New Roman"/>
          <w:sz w:val="24"/>
          <w:szCs w:val="24"/>
        </w:rPr>
        <w:t>rii separ</w:t>
      </w:r>
      <w:r w:rsidRPr="00F07567">
        <w:rPr>
          <w:rFonts w:ascii="Times New Roman" w:hAnsi="Times New Roman" w:cs="Times New Roman"/>
          <w:sz w:val="24"/>
          <w:szCs w:val="24"/>
        </w:rPr>
        <w:t>ate a elementelor de activ ș</w:t>
      </w:r>
      <w:r w:rsidR="00D87F63" w:rsidRPr="00F07567">
        <w:rPr>
          <w:rFonts w:ascii="Times New Roman" w:hAnsi="Times New Roman" w:cs="Times New Roman"/>
          <w:sz w:val="24"/>
          <w:szCs w:val="24"/>
        </w:rPr>
        <w:t>i de pasiv: au fost înregist</w:t>
      </w:r>
      <w:r w:rsidRPr="00F07567">
        <w:rPr>
          <w:rFonts w:ascii="Times New Roman" w:hAnsi="Times New Roman" w:cs="Times New Roman"/>
          <w:sz w:val="24"/>
          <w:szCs w:val="24"/>
        </w:rPr>
        <w:t>rate toate elementele de activ și pasiv ș</w:t>
      </w:r>
      <w:r w:rsidR="00D87F63" w:rsidRPr="00F07567">
        <w:rPr>
          <w:rFonts w:ascii="Times New Roman" w:hAnsi="Times New Roman" w:cs="Times New Roman"/>
          <w:sz w:val="24"/>
          <w:szCs w:val="24"/>
        </w:rPr>
        <w:t>i, eventual,</w:t>
      </w:r>
      <w:r w:rsidRPr="00F07567">
        <w:rPr>
          <w:rFonts w:ascii="Times New Roman" w:hAnsi="Times New Roman" w:cs="Times New Roman"/>
          <w:sz w:val="24"/>
          <w:szCs w:val="24"/>
        </w:rPr>
        <w:t xml:space="preserve"> ulterior s-au efectuat compensă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ri legale; </w:t>
      </w:r>
    </w:p>
    <w:p w14:paraId="45738B5B" w14:textId="77777777" w:rsidR="00584D34" w:rsidRPr="00F07567" w:rsidRDefault="00584D34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6. Principiul intangibilității: bilanț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ul de deschidere corespunde cu cel de închidere; </w:t>
      </w:r>
    </w:p>
    <w:p w14:paraId="7CB60662" w14:textId="77777777" w:rsidR="00584D34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7. Principiul nec</w:t>
      </w:r>
      <w:r w:rsidR="00584D34" w:rsidRPr="00F07567">
        <w:rPr>
          <w:rFonts w:ascii="Times New Roman" w:hAnsi="Times New Roman" w:cs="Times New Roman"/>
          <w:sz w:val="24"/>
          <w:szCs w:val="24"/>
        </w:rPr>
        <w:t>ompensării: nu s-au efectuat compensări între venituri și cheltuieli, ori între active ș</w:t>
      </w:r>
      <w:r w:rsidRPr="00F07567">
        <w:rPr>
          <w:rFonts w:ascii="Times New Roman" w:hAnsi="Times New Roman" w:cs="Times New Roman"/>
          <w:sz w:val="24"/>
          <w:szCs w:val="24"/>
        </w:rPr>
        <w:t xml:space="preserve">i pasive, altele decât cele permise de lege. </w:t>
      </w:r>
    </w:p>
    <w:p w14:paraId="6E1FE61E" w14:textId="77777777" w:rsidR="00F07567" w:rsidRPr="00F07567" w:rsidRDefault="00F07567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8CC0B4D" w14:textId="77777777" w:rsidR="00584D34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Politici</w:t>
      </w:r>
      <w:r w:rsidR="00584D34" w:rsidRPr="00F07567">
        <w:rPr>
          <w:rFonts w:ascii="Times New Roman" w:hAnsi="Times New Roman" w:cs="Times New Roman"/>
          <w:sz w:val="24"/>
          <w:szCs w:val="24"/>
        </w:rPr>
        <w:t xml:space="preserve"> contabile semnificative: Situaț</w:t>
      </w:r>
      <w:r w:rsidRPr="00F07567">
        <w:rPr>
          <w:rFonts w:ascii="Times New Roman" w:hAnsi="Times New Roman" w:cs="Times New Roman"/>
          <w:sz w:val="24"/>
          <w:szCs w:val="24"/>
        </w:rPr>
        <w:t>i</w:t>
      </w:r>
      <w:r w:rsidR="00584D34" w:rsidRPr="00F07567">
        <w:rPr>
          <w:rFonts w:ascii="Times New Roman" w:hAnsi="Times New Roman" w:cs="Times New Roman"/>
          <w:sz w:val="24"/>
          <w:szCs w:val="24"/>
        </w:rPr>
        <w:t>ile financiare sunt întocmite ș</w:t>
      </w:r>
      <w:r w:rsidRPr="00F07567">
        <w:rPr>
          <w:rFonts w:ascii="Times New Roman" w:hAnsi="Times New Roman" w:cs="Times New Roman"/>
          <w:sz w:val="24"/>
          <w:szCs w:val="24"/>
        </w:rPr>
        <w:t>i exprimate în lei; Stocurile sunt exprimate la costul istoric (de achizitie).</w:t>
      </w:r>
    </w:p>
    <w:p w14:paraId="26DA734C" w14:textId="77777777" w:rsidR="00584D34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Costul stocurilor se bazeaza pe principiul FIFO (primul intrat, primul iesit). </w:t>
      </w:r>
    </w:p>
    <w:p w14:paraId="2585FAC9" w14:textId="77777777" w:rsidR="00584D34" w:rsidRDefault="00584D34" w:rsidP="00EA2FC3">
      <w:pPr>
        <w:pStyle w:val="NoSpacing"/>
        <w:jc w:val="both"/>
      </w:pPr>
      <w:r w:rsidRPr="00F07567">
        <w:rPr>
          <w:rFonts w:ascii="Times New Roman" w:hAnsi="Times New Roman" w:cs="Times New Roman"/>
          <w:sz w:val="24"/>
          <w:szCs w:val="24"/>
        </w:rPr>
        <w:t>Conturile de creanțe ș</w:t>
      </w:r>
      <w:r w:rsidR="00D87F63" w:rsidRPr="00F07567">
        <w:rPr>
          <w:rFonts w:ascii="Times New Roman" w:hAnsi="Times New Roman" w:cs="Times New Roman"/>
          <w:sz w:val="24"/>
          <w:szCs w:val="24"/>
        </w:rPr>
        <w:t>i datorii, sunt exprim</w:t>
      </w:r>
      <w:r w:rsidRPr="00F07567">
        <w:rPr>
          <w:rFonts w:ascii="Times New Roman" w:hAnsi="Times New Roman" w:cs="Times New Roman"/>
          <w:sz w:val="24"/>
          <w:szCs w:val="24"/>
        </w:rPr>
        <w:t>ate la valoarea lor recuperabilă</w:t>
      </w:r>
      <w:r w:rsidR="00D87F63" w:rsidRPr="00F07567">
        <w:rPr>
          <w:rFonts w:ascii="Times New Roman" w:hAnsi="Times New Roman" w:cs="Times New Roman"/>
          <w:sz w:val="24"/>
          <w:szCs w:val="24"/>
        </w:rPr>
        <w:t>, respectiv, de plata.</w:t>
      </w:r>
      <w:r w:rsidR="00D87F63" w:rsidRPr="00D87F63">
        <w:t xml:space="preserve"> </w:t>
      </w:r>
    </w:p>
    <w:p w14:paraId="1FF2B222" w14:textId="77777777" w:rsidR="00F07567" w:rsidRDefault="00F07567" w:rsidP="00EA2FC3">
      <w:pPr>
        <w:pStyle w:val="NoSpacing"/>
        <w:jc w:val="both"/>
      </w:pPr>
    </w:p>
    <w:p w14:paraId="3CA89646" w14:textId="77777777" w:rsidR="00584D34" w:rsidRDefault="00D87F63" w:rsidP="00EA2FC3">
      <w:pPr>
        <w:jc w:val="both"/>
        <w:rPr>
          <w:rFonts w:ascii="Times New Roman" w:hAnsi="Times New Roman" w:cs="Times New Roman"/>
          <w:sz w:val="24"/>
          <w:szCs w:val="24"/>
        </w:rPr>
      </w:pPr>
      <w:r w:rsidRPr="00584D34">
        <w:rPr>
          <w:rFonts w:ascii="Times New Roman" w:hAnsi="Times New Roman" w:cs="Times New Roman"/>
          <w:b/>
          <w:sz w:val="24"/>
          <w:szCs w:val="24"/>
        </w:rPr>
        <w:t>Informatii privind salariatii:</w:t>
      </w:r>
      <w:r w:rsidRPr="00D87F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9BFB1" w14:textId="77777777" w:rsidR="001E3535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a) Nu s-au acordat</w:t>
      </w:r>
      <w:r w:rsidR="00584D34" w:rsidRPr="00F07567">
        <w:rPr>
          <w:rFonts w:ascii="Times New Roman" w:hAnsi="Times New Roman" w:cs="Times New Roman"/>
          <w:sz w:val="24"/>
          <w:szCs w:val="24"/>
        </w:rPr>
        <w:t xml:space="preserve"> indemnizaț</w:t>
      </w:r>
      <w:r w:rsidRPr="00F07567">
        <w:rPr>
          <w:rFonts w:ascii="Times New Roman" w:hAnsi="Times New Roman" w:cs="Times New Roman"/>
          <w:sz w:val="24"/>
          <w:szCs w:val="24"/>
        </w:rPr>
        <w:t>iile acordate me</w:t>
      </w:r>
      <w:r w:rsidR="00584D34" w:rsidRPr="00F07567">
        <w:rPr>
          <w:rFonts w:ascii="Times New Roman" w:hAnsi="Times New Roman" w:cs="Times New Roman"/>
          <w:sz w:val="24"/>
          <w:szCs w:val="24"/>
        </w:rPr>
        <w:t>mbrilor organelor de administrație, conducere ș</w:t>
      </w:r>
      <w:r w:rsidRPr="00F07567">
        <w:rPr>
          <w:rFonts w:ascii="Times New Roman" w:hAnsi="Times New Roman" w:cs="Times New Roman"/>
          <w:sz w:val="24"/>
          <w:szCs w:val="24"/>
        </w:rPr>
        <w:t>i de supraveghere.</w:t>
      </w:r>
    </w:p>
    <w:p w14:paraId="675BAEFB" w14:textId="77777777" w:rsidR="00584D34" w:rsidRPr="00F07567" w:rsidRDefault="00584D34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 b) Nu există obligaț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ii contractuale </w:t>
      </w:r>
      <w:r w:rsidRPr="00F07567">
        <w:rPr>
          <w:rFonts w:ascii="Times New Roman" w:hAnsi="Times New Roman" w:cs="Times New Roman"/>
          <w:sz w:val="24"/>
          <w:szCs w:val="24"/>
        </w:rPr>
        <w:t>cu privire la plata pensiilor către foș</w:t>
      </w:r>
      <w:r w:rsidR="00D87F63" w:rsidRPr="00F07567">
        <w:rPr>
          <w:rFonts w:ascii="Times New Roman" w:hAnsi="Times New Roman" w:cs="Times New Roman"/>
          <w:sz w:val="24"/>
          <w:szCs w:val="24"/>
        </w:rPr>
        <w:t>tii me</w:t>
      </w:r>
      <w:r w:rsidRPr="00F07567">
        <w:rPr>
          <w:rFonts w:ascii="Times New Roman" w:hAnsi="Times New Roman" w:cs="Times New Roman"/>
          <w:sz w:val="24"/>
          <w:szCs w:val="24"/>
        </w:rPr>
        <w:t>mbri ai organelor de administrație, conducere ș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 supraveghere. </w:t>
      </w:r>
    </w:p>
    <w:p w14:paraId="4354D08A" w14:textId="77777777" w:rsidR="00584D34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c)Nu s-au acordat a</w:t>
      </w:r>
      <w:r w:rsidR="00584D34" w:rsidRPr="00F07567">
        <w:rPr>
          <w:rFonts w:ascii="Times New Roman" w:hAnsi="Times New Roman" w:cs="Times New Roman"/>
          <w:sz w:val="24"/>
          <w:szCs w:val="24"/>
        </w:rPr>
        <w:t>vansuri și credite</w:t>
      </w:r>
      <w:r w:rsidRPr="00F07567">
        <w:rPr>
          <w:rFonts w:ascii="Times New Roman" w:hAnsi="Times New Roman" w:cs="Times New Roman"/>
          <w:sz w:val="24"/>
          <w:szCs w:val="24"/>
        </w:rPr>
        <w:t xml:space="preserve"> me</w:t>
      </w:r>
      <w:r w:rsidR="00584D34" w:rsidRPr="00F07567">
        <w:rPr>
          <w:rFonts w:ascii="Times New Roman" w:hAnsi="Times New Roman" w:cs="Times New Roman"/>
          <w:sz w:val="24"/>
          <w:szCs w:val="24"/>
        </w:rPr>
        <w:t>mbrilor organelor de administraț</w:t>
      </w:r>
      <w:r w:rsidRPr="00F07567">
        <w:rPr>
          <w:rFonts w:ascii="Times New Roman" w:hAnsi="Times New Roman" w:cs="Times New Roman"/>
          <w:sz w:val="24"/>
          <w:szCs w:val="24"/>
        </w:rPr>
        <w:t>ie</w:t>
      </w:r>
      <w:r w:rsidR="00584D34" w:rsidRPr="00F07567">
        <w:rPr>
          <w:rFonts w:ascii="Times New Roman" w:hAnsi="Times New Roman" w:cs="Times New Roman"/>
          <w:sz w:val="24"/>
          <w:szCs w:val="24"/>
        </w:rPr>
        <w:t>, conducere si de supraveghere în timpul exerciț</w:t>
      </w:r>
      <w:r w:rsidRPr="00F07567">
        <w:rPr>
          <w:rFonts w:ascii="Times New Roman" w:hAnsi="Times New Roman" w:cs="Times New Roman"/>
          <w:sz w:val="24"/>
          <w:szCs w:val="24"/>
        </w:rPr>
        <w:t>iului.</w:t>
      </w:r>
    </w:p>
    <w:p w14:paraId="27D1138E" w14:textId="77777777" w:rsidR="00584D34" w:rsidRPr="00F07567" w:rsidRDefault="00584D34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 d) salariaț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i: </w:t>
      </w:r>
    </w:p>
    <w:p w14:paraId="1AE7E4C3" w14:textId="7763ECFC" w:rsidR="00584D34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- numar mediu: </w:t>
      </w:r>
      <w:r w:rsidR="00B9348D">
        <w:rPr>
          <w:rFonts w:ascii="Times New Roman" w:hAnsi="Times New Roman" w:cs="Times New Roman"/>
          <w:b/>
          <w:sz w:val="24"/>
          <w:szCs w:val="24"/>
        </w:rPr>
        <w:t>7</w:t>
      </w:r>
      <w:r w:rsidRPr="00D044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3FCCD4" w14:textId="4FE8250B" w:rsidR="00584D34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- salarii platite sau de pl</w:t>
      </w:r>
      <w:r w:rsidR="003D4B9D">
        <w:rPr>
          <w:rFonts w:ascii="Times New Roman" w:hAnsi="Times New Roman" w:cs="Times New Roman"/>
          <w:sz w:val="24"/>
          <w:szCs w:val="24"/>
        </w:rPr>
        <w:t xml:space="preserve">atit, aferente exercitiului: </w:t>
      </w:r>
      <w:r w:rsidR="00BD2312" w:rsidRPr="000127E0">
        <w:rPr>
          <w:rFonts w:ascii="Times New Roman" w:hAnsi="Times New Roman" w:cs="Times New Roman"/>
          <w:b/>
          <w:sz w:val="24"/>
          <w:szCs w:val="24"/>
        </w:rPr>
        <w:t>367.339</w:t>
      </w:r>
      <w:r w:rsidR="00B934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463">
        <w:rPr>
          <w:rFonts w:ascii="Times New Roman" w:hAnsi="Times New Roman" w:cs="Times New Roman"/>
          <w:b/>
          <w:sz w:val="24"/>
          <w:szCs w:val="24"/>
        </w:rPr>
        <w:t>lei</w:t>
      </w:r>
      <w:r w:rsidRPr="00F075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1BF81" w14:textId="66B92465" w:rsidR="00584D34" w:rsidRPr="00F07567" w:rsidRDefault="003D4B9D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tichete de masă </w:t>
      </w:r>
      <w:r w:rsidR="00BD2312" w:rsidRPr="000127E0">
        <w:rPr>
          <w:rFonts w:ascii="Times New Roman" w:hAnsi="Times New Roman" w:cs="Times New Roman"/>
          <w:b/>
          <w:sz w:val="24"/>
          <w:szCs w:val="24"/>
        </w:rPr>
        <w:t>41.880</w:t>
      </w:r>
      <w:r w:rsidR="00D87F63" w:rsidRPr="00D04463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0F3C6D37" w14:textId="2842FDF1" w:rsidR="00584D34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- cheltuieli cu as</w:t>
      </w:r>
      <w:r w:rsidR="003D4B9D">
        <w:rPr>
          <w:rFonts w:ascii="Times New Roman" w:hAnsi="Times New Roman" w:cs="Times New Roman"/>
          <w:sz w:val="24"/>
          <w:szCs w:val="24"/>
        </w:rPr>
        <w:t xml:space="preserve">igurarile sociale: </w:t>
      </w:r>
      <w:r w:rsidR="00BD2312" w:rsidRPr="000127E0">
        <w:rPr>
          <w:rFonts w:ascii="Times New Roman" w:hAnsi="Times New Roman" w:cs="Times New Roman"/>
          <w:b/>
          <w:sz w:val="24"/>
          <w:szCs w:val="24"/>
        </w:rPr>
        <w:t>8.257</w:t>
      </w:r>
      <w:r w:rsidR="00B934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463">
        <w:rPr>
          <w:rFonts w:ascii="Times New Roman" w:hAnsi="Times New Roman" w:cs="Times New Roman"/>
          <w:b/>
          <w:sz w:val="24"/>
          <w:szCs w:val="24"/>
        </w:rPr>
        <w:t>lei</w:t>
      </w:r>
      <w:r w:rsidRPr="00F075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36970C" w14:textId="77777777" w:rsidR="00F07567" w:rsidRPr="00F07567" w:rsidRDefault="00F07567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3ECFA06" w14:textId="02E6182D" w:rsidR="00D87F63" w:rsidRDefault="00584D34" w:rsidP="007D74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Societatea nu deține filiale. Bilanțul contabil a fost î</w:t>
      </w:r>
      <w:r w:rsidR="00D87F63" w:rsidRPr="00D87F63">
        <w:rPr>
          <w:rFonts w:ascii="Times New Roman" w:hAnsi="Times New Roman" w:cs="Times New Roman"/>
          <w:sz w:val="24"/>
          <w:szCs w:val="24"/>
        </w:rPr>
        <w:t>ntocmi</w:t>
      </w:r>
      <w:r>
        <w:rPr>
          <w:rFonts w:ascii="Times New Roman" w:hAnsi="Times New Roman" w:cs="Times New Roman"/>
          <w:sz w:val="24"/>
          <w:szCs w:val="24"/>
        </w:rPr>
        <w:t>t cu respectarea regulilor prevăzute de reglementările în vigoare, pe baza balanț</w:t>
      </w:r>
      <w:r w:rsidR="00D87F63" w:rsidRPr="00D87F63">
        <w:rPr>
          <w:rFonts w:ascii="Times New Roman" w:hAnsi="Times New Roman" w:cs="Times New Roman"/>
          <w:sz w:val="24"/>
          <w:szCs w:val="24"/>
        </w:rPr>
        <w:t>ei d</w:t>
      </w:r>
      <w:r>
        <w:rPr>
          <w:rFonts w:ascii="Times New Roman" w:hAnsi="Times New Roman" w:cs="Times New Roman"/>
          <w:sz w:val="24"/>
          <w:szCs w:val="24"/>
        </w:rPr>
        <w:t>e verificare. Contul de profit și pierdere reflectă</w:t>
      </w:r>
      <w:r w:rsidR="00D87F63" w:rsidRPr="00D87F63">
        <w:rPr>
          <w:rFonts w:ascii="Times New Roman" w:hAnsi="Times New Roman" w:cs="Times New Roman"/>
          <w:sz w:val="24"/>
          <w:szCs w:val="24"/>
        </w:rPr>
        <w:t xml:space="preserve"> fidel venituri</w:t>
      </w:r>
      <w:r>
        <w:rPr>
          <w:rFonts w:ascii="Times New Roman" w:hAnsi="Times New Roman" w:cs="Times New Roman"/>
          <w:sz w:val="24"/>
          <w:szCs w:val="24"/>
        </w:rPr>
        <w:t>le, cheltuielile ș</w:t>
      </w:r>
      <w:r w:rsidR="00D87F63" w:rsidRPr="00D87F63">
        <w:rPr>
          <w:rFonts w:ascii="Times New Roman" w:hAnsi="Times New Roman" w:cs="Times New Roman"/>
          <w:sz w:val="24"/>
          <w:szCs w:val="24"/>
        </w:rPr>
        <w:t xml:space="preserve">i rezultatele financiare ale perioadei de raportare. </w:t>
      </w:r>
    </w:p>
    <w:p w14:paraId="503A2567" w14:textId="77777777" w:rsidR="007D74FC" w:rsidRPr="00D87F63" w:rsidRDefault="007D74FC" w:rsidP="007D74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40A114" w14:textId="3F06C5FF" w:rsidR="00D87F63" w:rsidRPr="00C63532" w:rsidRDefault="00B039D6" w:rsidP="00EA2FC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</w:t>
      </w:r>
      <w:r w:rsidR="00D87F63" w:rsidRPr="00C63532">
        <w:rPr>
          <w:rFonts w:ascii="Times New Roman" w:hAnsi="Times New Roman" w:cs="Times New Roman"/>
          <w:sz w:val="24"/>
          <w:szCs w:val="24"/>
        </w:rPr>
        <w:t>,</w:t>
      </w:r>
    </w:p>
    <w:p w14:paraId="4B70617E" w14:textId="01E69617" w:rsidR="00647B91" w:rsidRPr="00C63532" w:rsidRDefault="00D87F63" w:rsidP="00EA2FC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63532">
        <w:rPr>
          <w:rFonts w:ascii="Times New Roman" w:hAnsi="Times New Roman" w:cs="Times New Roman"/>
          <w:sz w:val="24"/>
          <w:szCs w:val="24"/>
        </w:rPr>
        <w:t>Daniela ACHIM</w:t>
      </w:r>
    </w:p>
    <w:sectPr w:rsidR="00647B91" w:rsidRPr="00C635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4DE"/>
    <w:rsid w:val="000127E0"/>
    <w:rsid w:val="00046C4A"/>
    <w:rsid w:val="001634DE"/>
    <w:rsid w:val="00167F32"/>
    <w:rsid w:val="001E3535"/>
    <w:rsid w:val="002B7744"/>
    <w:rsid w:val="00367DF0"/>
    <w:rsid w:val="003D1700"/>
    <w:rsid w:val="003D4B9D"/>
    <w:rsid w:val="0042643B"/>
    <w:rsid w:val="00584D34"/>
    <w:rsid w:val="005C1998"/>
    <w:rsid w:val="005C533B"/>
    <w:rsid w:val="006F0914"/>
    <w:rsid w:val="00745F6C"/>
    <w:rsid w:val="007B2EF6"/>
    <w:rsid w:val="007D74FC"/>
    <w:rsid w:val="008D4176"/>
    <w:rsid w:val="009D05F4"/>
    <w:rsid w:val="00A3745B"/>
    <w:rsid w:val="00AC6F44"/>
    <w:rsid w:val="00AC7412"/>
    <w:rsid w:val="00B039D6"/>
    <w:rsid w:val="00B8241B"/>
    <w:rsid w:val="00B9348D"/>
    <w:rsid w:val="00BD2312"/>
    <w:rsid w:val="00BF72A8"/>
    <w:rsid w:val="00C328F6"/>
    <w:rsid w:val="00C63532"/>
    <w:rsid w:val="00D04463"/>
    <w:rsid w:val="00D87F63"/>
    <w:rsid w:val="00E02797"/>
    <w:rsid w:val="00EA2FC3"/>
    <w:rsid w:val="00F07567"/>
    <w:rsid w:val="00FE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0D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72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72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1103</Words>
  <Characters>6400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2024-05-07T12:14:00Z</cp:lastPrinted>
  <dcterms:created xsi:type="dcterms:W3CDTF">2024-04-30T11:59:00Z</dcterms:created>
  <dcterms:modified xsi:type="dcterms:W3CDTF">2024-05-07T12:17:00Z</dcterms:modified>
</cp:coreProperties>
</file>